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56" w:rsidRDefault="00690C56" w:rsidP="00690C56">
      <w:pPr>
        <w:ind w:firstLine="709"/>
        <w:jc w:val="center"/>
        <w:rPr>
          <w:b/>
          <w:color w:val="222222"/>
          <w:sz w:val="28"/>
          <w:shd w:val="clear" w:color="auto" w:fill="FEFEFE"/>
        </w:rPr>
      </w:pPr>
      <w:r>
        <w:rPr>
          <w:b/>
          <w:color w:val="222222"/>
          <w:sz w:val="28"/>
          <w:shd w:val="clear" w:color="auto" w:fill="FEFEFE"/>
        </w:rPr>
        <w:t>Арт-терапия</w:t>
      </w:r>
      <w:r w:rsidRPr="00690C56">
        <w:rPr>
          <w:b/>
          <w:color w:val="222222"/>
          <w:sz w:val="28"/>
          <w:shd w:val="clear" w:color="auto" w:fill="FEFEFE"/>
        </w:rPr>
        <w:t xml:space="preserve"> – </w:t>
      </w:r>
    </w:p>
    <w:p w:rsidR="00196C7D" w:rsidRDefault="00690C56" w:rsidP="00690C56">
      <w:pPr>
        <w:ind w:firstLine="709"/>
        <w:jc w:val="center"/>
        <w:rPr>
          <w:b/>
          <w:color w:val="222222"/>
          <w:sz w:val="28"/>
          <w:shd w:val="clear" w:color="auto" w:fill="FEFEFE"/>
        </w:rPr>
      </w:pPr>
      <w:bookmarkStart w:id="0" w:name="_GoBack"/>
      <w:bookmarkEnd w:id="0"/>
      <w:r w:rsidRPr="00690C56">
        <w:rPr>
          <w:b/>
          <w:color w:val="222222"/>
          <w:sz w:val="28"/>
          <w:shd w:val="clear" w:color="auto" w:fill="FEFEFE"/>
        </w:rPr>
        <w:t xml:space="preserve">инновационная </w:t>
      </w:r>
      <w:r>
        <w:rPr>
          <w:b/>
          <w:color w:val="222222"/>
          <w:sz w:val="28"/>
          <w:shd w:val="clear" w:color="auto" w:fill="FEFEFE"/>
        </w:rPr>
        <w:t xml:space="preserve">здоровьесберегающая </w:t>
      </w:r>
      <w:r w:rsidRPr="00690C56">
        <w:rPr>
          <w:b/>
          <w:color w:val="222222"/>
          <w:sz w:val="28"/>
          <w:shd w:val="clear" w:color="auto" w:fill="FEFEFE"/>
        </w:rPr>
        <w:t>педагогическая технология</w:t>
      </w:r>
    </w:p>
    <w:p w:rsidR="00690C56" w:rsidRDefault="00690C56" w:rsidP="00196C7D">
      <w:pPr>
        <w:ind w:firstLine="709"/>
        <w:jc w:val="both"/>
        <w:rPr>
          <w:b/>
          <w:color w:val="222222"/>
          <w:sz w:val="28"/>
          <w:shd w:val="clear" w:color="auto" w:fill="FEFEFE"/>
        </w:rPr>
      </w:pPr>
    </w:p>
    <w:p w:rsidR="00690C56" w:rsidRPr="00690C56" w:rsidRDefault="00690C56" w:rsidP="00690C56">
      <w:pPr>
        <w:ind w:firstLine="709"/>
        <w:jc w:val="right"/>
        <w:rPr>
          <w:b/>
          <w:i/>
          <w:color w:val="222222"/>
          <w:sz w:val="28"/>
          <w:shd w:val="clear" w:color="auto" w:fill="FEFEFE"/>
        </w:rPr>
      </w:pPr>
      <w:r w:rsidRPr="00690C56">
        <w:rPr>
          <w:b/>
          <w:i/>
          <w:color w:val="222222"/>
          <w:sz w:val="28"/>
          <w:shd w:val="clear" w:color="auto" w:fill="FEFEFE"/>
        </w:rPr>
        <w:t xml:space="preserve">Шибанова Т.Г., </w:t>
      </w:r>
    </w:p>
    <w:p w:rsidR="00690C56" w:rsidRPr="00690C56" w:rsidRDefault="00690C56" w:rsidP="00690C56">
      <w:pPr>
        <w:ind w:firstLine="709"/>
        <w:jc w:val="right"/>
        <w:rPr>
          <w:b/>
          <w:i/>
          <w:color w:val="222222"/>
          <w:sz w:val="28"/>
          <w:shd w:val="clear" w:color="auto" w:fill="FEFEFE"/>
        </w:rPr>
      </w:pPr>
      <w:r w:rsidRPr="00690C56">
        <w:rPr>
          <w:b/>
          <w:i/>
          <w:color w:val="222222"/>
          <w:sz w:val="28"/>
          <w:shd w:val="clear" w:color="auto" w:fill="FEFEFE"/>
        </w:rPr>
        <w:t>педагог дополнительного образования</w:t>
      </w:r>
    </w:p>
    <w:p w:rsidR="00690C56" w:rsidRPr="00690C56" w:rsidRDefault="00690C56" w:rsidP="00196C7D">
      <w:pPr>
        <w:ind w:firstLine="709"/>
        <w:jc w:val="both"/>
        <w:rPr>
          <w:b/>
          <w:color w:val="auto"/>
          <w:sz w:val="28"/>
          <w:szCs w:val="28"/>
        </w:rPr>
      </w:pP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b/>
          <w:color w:val="auto"/>
          <w:sz w:val="28"/>
          <w:szCs w:val="28"/>
        </w:rPr>
        <w:t>Арт-терапия</w:t>
      </w:r>
      <w:r w:rsidRPr="00196C7D">
        <w:rPr>
          <w:color w:val="auto"/>
          <w:sz w:val="28"/>
          <w:szCs w:val="28"/>
        </w:rPr>
        <w:t xml:space="preserve"> – это метод воздействия на ребенка с помощью рисования, лепки, пения, музыки, танцев, сказок – все то, что интересно и близко детям. В этом одно из преимуществ арт-терапии для детей. Ведь всегда можно подобрать ту форму, которая наиболее близка и интересна малышу. Более того, арт-терапия подходит для работы с детьми, начиная с самого раннего возраста. 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Это один из самых «мягких» и, в то же время, глубоких методов, связанных с раскрытием творческого потенциала ребенка, высвобождением его скрытых энергетических резервов и эмоций. Арт-терапия для детей </w:t>
      </w:r>
      <w:proofErr w:type="gramStart"/>
      <w:r w:rsidRPr="00196C7D">
        <w:rPr>
          <w:color w:val="auto"/>
          <w:sz w:val="28"/>
          <w:szCs w:val="28"/>
        </w:rPr>
        <w:t>хороша</w:t>
      </w:r>
      <w:proofErr w:type="gramEnd"/>
      <w:r w:rsidRPr="00196C7D">
        <w:rPr>
          <w:color w:val="auto"/>
          <w:sz w:val="28"/>
          <w:szCs w:val="28"/>
        </w:rPr>
        <w:t xml:space="preserve"> там, где другие методы трудно применимы. Ведь главное условие для упражнений детской арт-терапией – доступность средств, привлекательность, понятность и безопасность. Занятия лишены принуждения и воспринимаются, скорее, как игра и интересное времяпрепровождение. 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Творческая деятельность ребенка является важным элементом его развития. Для ребенка чаще важен не результат, а сам процесс. Именно поэтому арт-терапия так </w:t>
      </w:r>
      <w:proofErr w:type="gramStart"/>
      <w:r w:rsidRPr="00196C7D">
        <w:rPr>
          <w:color w:val="auto"/>
          <w:sz w:val="28"/>
          <w:szCs w:val="28"/>
        </w:rPr>
        <w:t>эффективна</w:t>
      </w:r>
      <w:proofErr w:type="gramEnd"/>
      <w:r w:rsidRPr="00196C7D">
        <w:rPr>
          <w:color w:val="auto"/>
          <w:sz w:val="28"/>
          <w:szCs w:val="28"/>
        </w:rPr>
        <w:t xml:space="preserve"> при работе с детьми. Полностью погружаясь в творчество, ребенок не задумывается о конечном результате, он получает удовольствие от самого процесса, вот почему этот процесс для него так </w:t>
      </w:r>
      <w:proofErr w:type="spellStart"/>
      <w:r w:rsidRPr="00196C7D">
        <w:rPr>
          <w:color w:val="auto"/>
          <w:sz w:val="28"/>
          <w:szCs w:val="28"/>
        </w:rPr>
        <w:t>терапевтичен</w:t>
      </w:r>
      <w:proofErr w:type="spellEnd"/>
      <w:r w:rsidRPr="00196C7D">
        <w:rPr>
          <w:color w:val="auto"/>
          <w:sz w:val="28"/>
          <w:szCs w:val="28"/>
        </w:rPr>
        <w:t>.</w:t>
      </w:r>
    </w:p>
    <w:p w:rsidR="00196C7D" w:rsidRPr="00196C7D" w:rsidRDefault="00196C7D" w:rsidP="00196C7D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96C7D" w:rsidRPr="00196C7D" w:rsidRDefault="00196C7D" w:rsidP="00196C7D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6C7D">
        <w:rPr>
          <w:rFonts w:ascii="Times New Roman" w:hAnsi="Times New Roman"/>
          <w:b/>
          <w:bCs/>
          <w:color w:val="auto"/>
          <w:sz w:val="28"/>
          <w:szCs w:val="28"/>
        </w:rPr>
        <w:t>Арт-терапия в работе с детьми и взрослыми и ее задачи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>Что такое арт-терапия? Это направление психотерапии, которое подразумевает создание и анализ творческих произведений. Буквально слово «арт-терапия» переводится как лечение искусством. Но для целей арт-терапии совсем не обязательно быть гениальным художником, музыкантом или поэтом с «профильным» образованием. Достаточно просто взять в руки необходимые для того или иного вида творчества инструменты, расслабиться, отпустить внешнюю суету и переживания, и погрузиться в процесс.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 xml:space="preserve">Однако не любое творчество можно отнести к арт-терапии. Обычная лепка, танец, рисование еще не являются лечением. Но нужным образом направленное, скоординированное творчество (не путать со специальным обучением творчеству – по сравнению с ним арт-терапия более </w:t>
      </w:r>
      <w:proofErr w:type="gramStart"/>
      <w:r w:rsidRPr="00196C7D">
        <w:rPr>
          <w:sz w:val="28"/>
          <w:szCs w:val="28"/>
        </w:rPr>
        <w:t>спонтанна</w:t>
      </w:r>
      <w:proofErr w:type="gramEnd"/>
      <w:r w:rsidRPr="00196C7D">
        <w:rPr>
          <w:sz w:val="28"/>
          <w:szCs w:val="28"/>
        </w:rPr>
        <w:t>) способно помочь: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отреагировать непрожитые эмоции, докопаться до истинных чувств и мыслей;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диагностировать психологические проблемы;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lastRenderedPageBreak/>
        <w:t>в адекватной форме выпустить агрессию и прочие негативные проявления;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облегчить процесс коммуникации, установления отношений с другими людьми;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повысить самооценку;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научиться контролировать собственное внутреннее состояние;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справиться со страхами, тревожностью, многими психосоматическими проявлениями;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приобрести новые, более конструктивные модели поведения в той или иной ситуации;</w:t>
      </w:r>
    </w:p>
    <w:p w:rsidR="00196C7D" w:rsidRPr="00196C7D" w:rsidRDefault="00196C7D" w:rsidP="00196C7D">
      <w:pPr>
        <w:widowControl/>
        <w:numPr>
          <w:ilvl w:val="0"/>
          <w:numId w:val="1"/>
        </w:numPr>
        <w:overflowPunct/>
        <w:autoSpaceDE/>
        <w:autoSpaceDN/>
        <w:adjustRightInd/>
        <w:ind w:left="142" w:firstLine="284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получить удовольствие от самовыражения.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>Казалось бы, «просто» детские шалости. А какое огромное влияние они оказывают на человека!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 xml:space="preserve">Арт-терапия прекрасно работает и с взрослыми «пациентами». Но с детишками она в буквальном смысле творит чудеса! Может быть, потому что нам, большим тетям и дядям, не так-то легко отключить в себе контролера и «надзирателя» и </w:t>
      </w:r>
      <w:proofErr w:type="spellStart"/>
      <w:r w:rsidRPr="00196C7D">
        <w:rPr>
          <w:sz w:val="28"/>
          <w:szCs w:val="28"/>
        </w:rPr>
        <w:t>безоценочно</w:t>
      </w:r>
      <w:proofErr w:type="spellEnd"/>
      <w:r w:rsidRPr="00196C7D">
        <w:rPr>
          <w:sz w:val="28"/>
          <w:szCs w:val="28"/>
        </w:rPr>
        <w:t xml:space="preserve"> творить?</w:t>
      </w:r>
    </w:p>
    <w:p w:rsidR="00196C7D" w:rsidRPr="00196C7D" w:rsidRDefault="00196C7D" w:rsidP="00196C7D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96C7D" w:rsidRPr="00196C7D" w:rsidRDefault="00196C7D" w:rsidP="00196C7D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6C7D">
        <w:rPr>
          <w:rFonts w:ascii="Times New Roman" w:hAnsi="Times New Roman"/>
          <w:b/>
          <w:bCs/>
          <w:color w:val="auto"/>
          <w:sz w:val="28"/>
          <w:szCs w:val="28"/>
        </w:rPr>
        <w:t>Виды и методы арт-терапии в работе с детьми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>Существует достаточно много отдельных видов и направлений в арт-терапии. Более того, все время появляется что-то новое. Но к основным видам лечения творчеством можно отнести: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Изотерапию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 xml:space="preserve">– лечение при помощи средств рисования, изобразительного искусства. </w:t>
      </w:r>
      <w:proofErr w:type="gramStart"/>
      <w:r w:rsidRPr="00196C7D">
        <w:rPr>
          <w:sz w:val="28"/>
          <w:szCs w:val="28"/>
        </w:rPr>
        <w:t>Материалы для такой терапии – бумага, кисти, краски, реже – карандаши, ручки, мелки.</w:t>
      </w:r>
      <w:proofErr w:type="gramEnd"/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Песочную терапию</w:t>
      </w:r>
      <w:r w:rsidRPr="00196C7D">
        <w:rPr>
          <w:sz w:val="28"/>
          <w:szCs w:val="28"/>
        </w:rPr>
        <w:t xml:space="preserve"> – занятия с использованием специально организованной песочницы. Кроме непосредственно ящика с песком, в терапии используются маленькие фигурки, природные материалы и прочее.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Библиотерапию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>– специальной работы с текстом. Так, можно читать текст, выбирать и выписывать запомнившиеся слова, сочинять из них предложения и т.д</w:t>
      </w:r>
      <w:proofErr w:type="gramStart"/>
      <w:r w:rsidRPr="00196C7D">
        <w:rPr>
          <w:sz w:val="28"/>
          <w:szCs w:val="28"/>
        </w:rPr>
        <w:t>..</w:t>
      </w:r>
      <w:proofErr w:type="gramEnd"/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Сказкотерапию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 xml:space="preserve">– лечебное воздействие с помощью терапевтической метафоры. Клиенты </w:t>
      </w:r>
      <w:proofErr w:type="spellStart"/>
      <w:r w:rsidRPr="00196C7D">
        <w:rPr>
          <w:sz w:val="28"/>
          <w:szCs w:val="28"/>
        </w:rPr>
        <w:t>сказкотерапевта</w:t>
      </w:r>
      <w:proofErr w:type="spellEnd"/>
      <w:r w:rsidRPr="00196C7D">
        <w:rPr>
          <w:sz w:val="28"/>
          <w:szCs w:val="28"/>
        </w:rPr>
        <w:t xml:space="preserve"> изучают готовые сказки, проигрывают их, меняют начало или окончание, пишут свои сказки. Более подробно о ней можно прочитать в статье </w:t>
      </w:r>
      <w:hyperlink r:id="rId8" w:history="1">
        <w:proofErr w:type="spellStart"/>
        <w:r w:rsidRPr="00196C7D">
          <w:rPr>
            <w:rStyle w:val="a3"/>
            <w:rFonts w:eastAsia="MS Gothic"/>
            <w:color w:val="auto"/>
            <w:sz w:val="28"/>
            <w:szCs w:val="28"/>
          </w:rPr>
          <w:t>Сказкотерапия</w:t>
        </w:r>
        <w:proofErr w:type="spellEnd"/>
        <w:r w:rsidRPr="00196C7D">
          <w:rPr>
            <w:rStyle w:val="a3"/>
            <w:rFonts w:eastAsia="MS Gothic"/>
            <w:color w:val="auto"/>
            <w:sz w:val="28"/>
            <w:szCs w:val="28"/>
          </w:rPr>
          <w:t xml:space="preserve"> для мягкого решения детских проблем</w:t>
        </w:r>
      </w:hyperlink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Музыкотерапию </w:t>
      </w:r>
      <w:r w:rsidRPr="00196C7D">
        <w:rPr>
          <w:sz w:val="28"/>
          <w:szCs w:val="28"/>
        </w:rPr>
        <w:t>– занятия с помощью прослушивания музыки, создания собственных ритмов, игры на музыкальных инструментах.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Тканевую терапию</w:t>
      </w:r>
      <w:r w:rsidRPr="00196C7D">
        <w:rPr>
          <w:sz w:val="28"/>
          <w:szCs w:val="28"/>
        </w:rPr>
        <w:t xml:space="preserve"> – при помощи работы с тканями.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Цветотерапию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>– использование для терапии разных цветовых сочетаний и образов.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lastRenderedPageBreak/>
        <w:t>Куклотерапию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 xml:space="preserve">– она подразумевает создание кукол из различных материалов, и дальнейшее взаимодействие с ними: проигрывание историй, сочинение сюжетов </w:t>
      </w:r>
      <w:proofErr w:type="spellStart"/>
      <w:r w:rsidRPr="00196C7D">
        <w:rPr>
          <w:sz w:val="28"/>
          <w:szCs w:val="28"/>
        </w:rPr>
        <w:t>ит.д</w:t>
      </w:r>
      <w:proofErr w:type="spellEnd"/>
      <w:r w:rsidRPr="00196C7D">
        <w:rPr>
          <w:sz w:val="28"/>
          <w:szCs w:val="28"/>
        </w:rPr>
        <w:t>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Мандалотерапию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 xml:space="preserve">– занятия с детьми с помощью создания </w:t>
      </w:r>
      <w:proofErr w:type="spellStart"/>
      <w:r w:rsidRPr="00196C7D">
        <w:rPr>
          <w:sz w:val="28"/>
          <w:szCs w:val="28"/>
        </w:rPr>
        <w:t>мандал</w:t>
      </w:r>
      <w:proofErr w:type="spellEnd"/>
      <w:r w:rsidRPr="00196C7D">
        <w:rPr>
          <w:sz w:val="28"/>
          <w:szCs w:val="28"/>
        </w:rPr>
        <w:t>. Их можно рисовать на бумаге или на песке, создавать из разных материалов.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Фототерапию </w:t>
      </w:r>
      <w:r w:rsidRPr="00196C7D">
        <w:rPr>
          <w:sz w:val="28"/>
          <w:szCs w:val="28"/>
        </w:rPr>
        <w:t>– создание фотографий и дальнейшей терапевтической работы с ними;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МАК </w:t>
      </w:r>
      <w:r w:rsidRPr="00196C7D">
        <w:rPr>
          <w:sz w:val="28"/>
          <w:szCs w:val="28"/>
        </w:rPr>
        <w:t>– занятия при помощи работы с метафорическими ассоциативными картами.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Тестопластику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>– терапию с помощью воздействия на пластилин, тесто, глину, другие пластичные материалы.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Коллажирование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>– лечение и наполнение ресурсами с помощью создания коллажей.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rStyle w:val="a5"/>
          <w:rFonts w:eastAsia="Yu Gothic Light"/>
          <w:sz w:val="28"/>
          <w:szCs w:val="28"/>
        </w:rPr>
        <w:t>Кинотерапию</w:t>
      </w:r>
      <w:proofErr w:type="spellEnd"/>
      <w:r w:rsidRPr="00196C7D">
        <w:rPr>
          <w:rStyle w:val="a5"/>
          <w:rFonts w:eastAsia="Yu Gothic Light"/>
          <w:sz w:val="28"/>
          <w:szCs w:val="28"/>
        </w:rPr>
        <w:t> </w:t>
      </w:r>
      <w:r w:rsidRPr="00196C7D">
        <w:rPr>
          <w:sz w:val="28"/>
          <w:szCs w:val="28"/>
        </w:rPr>
        <w:t>– терапия при помощи кинофильмов и роликов.</w:t>
      </w: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rStyle w:val="a5"/>
          <w:rFonts w:eastAsia="Yu Gothic Light"/>
          <w:sz w:val="28"/>
          <w:szCs w:val="28"/>
        </w:rPr>
        <w:t>Танцевально-двигательная терапия</w:t>
      </w:r>
      <w:r w:rsidRPr="00196C7D">
        <w:rPr>
          <w:sz w:val="28"/>
          <w:szCs w:val="28"/>
        </w:rPr>
        <w:t> – лечение с помощью танца.</w:t>
      </w:r>
    </w:p>
    <w:p w:rsid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7D">
        <w:rPr>
          <w:sz w:val="28"/>
          <w:szCs w:val="28"/>
        </w:rPr>
        <w:t xml:space="preserve">В работе с детьми, особенно маленькими, чаще всего используются </w:t>
      </w:r>
      <w:proofErr w:type="spellStart"/>
      <w:r w:rsidRPr="00196C7D">
        <w:rPr>
          <w:sz w:val="28"/>
          <w:szCs w:val="28"/>
        </w:rPr>
        <w:t>изотерапия</w:t>
      </w:r>
      <w:proofErr w:type="spellEnd"/>
      <w:r w:rsidRPr="00196C7D">
        <w:rPr>
          <w:sz w:val="28"/>
          <w:szCs w:val="28"/>
        </w:rPr>
        <w:t xml:space="preserve">, </w:t>
      </w:r>
      <w:proofErr w:type="spellStart"/>
      <w:r w:rsidRPr="00196C7D">
        <w:rPr>
          <w:sz w:val="28"/>
          <w:szCs w:val="28"/>
        </w:rPr>
        <w:t>сказкотерапия</w:t>
      </w:r>
      <w:proofErr w:type="spellEnd"/>
      <w:r w:rsidRPr="00196C7D">
        <w:rPr>
          <w:sz w:val="28"/>
          <w:szCs w:val="28"/>
        </w:rPr>
        <w:t xml:space="preserve">, песочная терапия, </w:t>
      </w:r>
      <w:proofErr w:type="spellStart"/>
      <w:r w:rsidRPr="00196C7D">
        <w:rPr>
          <w:sz w:val="28"/>
          <w:szCs w:val="28"/>
        </w:rPr>
        <w:t>тестопластика</w:t>
      </w:r>
      <w:proofErr w:type="spellEnd"/>
      <w:r w:rsidRPr="00196C7D">
        <w:rPr>
          <w:sz w:val="28"/>
          <w:szCs w:val="28"/>
        </w:rPr>
        <w:t xml:space="preserve"> и </w:t>
      </w:r>
      <w:proofErr w:type="spellStart"/>
      <w:r w:rsidRPr="00196C7D">
        <w:rPr>
          <w:sz w:val="28"/>
          <w:szCs w:val="28"/>
        </w:rPr>
        <w:t>куклотерапия</w:t>
      </w:r>
      <w:proofErr w:type="spellEnd"/>
      <w:r w:rsidRPr="00196C7D">
        <w:rPr>
          <w:sz w:val="28"/>
          <w:szCs w:val="28"/>
        </w:rPr>
        <w:t>. Да-да, это как раз то, что больше всего на свете любят дети: рисовать, читать сказки, лепить, играть в песочнице и с куклами. Волшебный доктор Арт-терапия лечит только тем, что приятно и безболезненно!</w:t>
      </w:r>
      <w:r w:rsidRPr="00196C7D">
        <w:rPr>
          <w:sz w:val="28"/>
          <w:szCs w:val="28"/>
        </w:rPr>
        <w:t xml:space="preserve"> </w:t>
      </w:r>
    </w:p>
    <w:p w:rsid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6C7D" w:rsidRPr="00196C7D" w:rsidRDefault="00196C7D" w:rsidP="00196C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96C7D">
        <w:rPr>
          <w:b/>
          <w:sz w:val="28"/>
          <w:szCs w:val="28"/>
        </w:rPr>
        <w:t>Мульттерапию</w:t>
      </w:r>
      <w:proofErr w:type="spellEnd"/>
      <w:r w:rsidRPr="00196C7D">
        <w:rPr>
          <w:sz w:val="28"/>
          <w:szCs w:val="28"/>
        </w:rPr>
        <w:t xml:space="preserve"> как методику можно использовать в двух направлениях: воспитательной работе для социальной адаптации школьников и в образовательной линии.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Мультипликация выбрана нами потому, что мультипликационные герои, даже отрицательные, сохраняют детские черты и потому не могут вызывать полного негатива. Даже наоборот - этим героям сочувствуют, и тем самым, снимается агрессия к тому, что происходит на экране. Кроме того, мультфильм погружает человека в счастливое состояние детства и возвращает его к корням становления личности. Наконец, большинство мультфильмов заканчиваются, как правило, позитивно. Они создают положительный эмоциональный настрой у каждого школьника. Отечественные мультфильмы могут научить ребенка дружбе, взаимовыручке, взаимопониманию, отзывчивости.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Какую роль играют отечественные мультфильмы в развитии и воспитании детей?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Через мультфильмы ребёнок усваивает модели поведения, способы действий, учится тому, как можно добиться своего. Лучшими мультфильмами являются маленькие притчи, в которых под короткой занимательной историей спрятан глубокий духовный смысл. Причём многие мультфильмы непросто показывают «положительных» кукол и зверей, но и дают программу воспитания в себе качеств настоящего человека. Они учат осмысливать происходящее, заставляют переживать за героев, помогать, уважать родителей, дружить друг с </w:t>
      </w:r>
      <w:r w:rsidRPr="00196C7D">
        <w:rPr>
          <w:color w:val="auto"/>
          <w:sz w:val="28"/>
          <w:szCs w:val="28"/>
        </w:rPr>
        <w:lastRenderedPageBreak/>
        <w:t>другом, делать добро.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Просмотр мультфильмов даёт возможность ребёнку увидеть красоту природы. Дети видят то, что если герои мультфильма хорошо относятся к природе, то и она не забывает о них: угощает вкусными овощами и фруктами, защищает от дождя. Многие отечественные мультфильмы учат ребёнка любить труд, помогать друзьям, родителям. Ведь тот, кто трудится, всегда живёт в достатке и уважении других людей: «Кто рано встает, тому Бог даёт». Трудится легче вместе, ведь результат труда всегда намного больше: «Один за всех, все за одного». Герои отечественных мультфильмов всегда содержат в чистоте свой дом, они работают на огороде, а тот, кто ленится - всегда высмеивается другими и, в конце концов, понимает, что труд - это полезное дело. Младшим школьникам мультфильмы доставляют радость, вызывают у них смех или грусть, сочувствие. Воспитанников нужно учить тому, чтобы они рассказывали об их </w:t>
      </w:r>
      <w:proofErr w:type="gramStart"/>
      <w:r w:rsidRPr="00196C7D">
        <w:rPr>
          <w:color w:val="auto"/>
          <w:sz w:val="28"/>
          <w:szCs w:val="28"/>
        </w:rPr>
        <w:t>впечатлениях</w:t>
      </w:r>
      <w:proofErr w:type="gramEnd"/>
      <w:r w:rsidRPr="00196C7D">
        <w:rPr>
          <w:color w:val="auto"/>
          <w:sz w:val="28"/>
          <w:szCs w:val="28"/>
        </w:rPr>
        <w:t xml:space="preserve"> о просмотре, комментировали поступки героев. После просмотренного мультфильма следует обратить внимание детей на художественные средства, которые были использованы создателями: музыку, танцы, костюмы, декорации, картины родной природы.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Что же нужно делать родителям и воспитателям, если они хотят избежать негативных последствий от просмотра ребенком мультфильмов: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1</w:t>
      </w:r>
      <w:proofErr w:type="gramStart"/>
      <w:r w:rsidRPr="00196C7D">
        <w:rPr>
          <w:color w:val="auto"/>
          <w:sz w:val="28"/>
          <w:szCs w:val="28"/>
        </w:rPr>
        <w:t xml:space="preserve"> Н</w:t>
      </w:r>
      <w:proofErr w:type="gramEnd"/>
      <w:r w:rsidRPr="00196C7D">
        <w:rPr>
          <w:color w:val="auto"/>
          <w:sz w:val="28"/>
          <w:szCs w:val="28"/>
        </w:rPr>
        <w:t>е пускать на самотек «культ-</w:t>
      </w:r>
      <w:proofErr w:type="spellStart"/>
      <w:r w:rsidRPr="00196C7D">
        <w:rPr>
          <w:color w:val="auto"/>
          <w:sz w:val="28"/>
          <w:szCs w:val="28"/>
        </w:rPr>
        <w:t>мульт</w:t>
      </w:r>
      <w:proofErr w:type="spellEnd"/>
      <w:r w:rsidRPr="00196C7D">
        <w:rPr>
          <w:color w:val="auto"/>
          <w:sz w:val="28"/>
          <w:szCs w:val="28"/>
        </w:rPr>
        <w:t>-программу» предлагаемую ребенку. Включать – только проверенные мультфильмы. Прежде чем дать ребенку посмотреть неизвестный вам мультфильм – просмотрите его сами.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2 Важно – обсуждать поведение персонажей, задавать вопросы ребенку, просить пересказать увиденное своими словами.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Тогда выигрывают все: совместное общение укрепляет дружественные взаимоотношения взрослого и ребенка, что очень сближает их. Мульттерапия — это процесс образования связи между героями мультфильма и поведением в реальной жизни. Данная форма работы способствует сплочению коллектива; закладывает нравственные ориентиры;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позволяет работать на ценностном уровне; стимулирует способность к размышлению;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развивает ребенка относительно самого себя; позволяет работать с классом одновременно;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через опосредованную деятельность ребята учатся анализировать свои проблемы и выстраивать правильную модель поведения в этом мире.</w:t>
      </w:r>
    </w:p>
    <w:p w:rsidR="00196C7D" w:rsidRPr="00196C7D" w:rsidRDefault="00196C7D" w:rsidP="00196C7D">
      <w:pPr>
        <w:ind w:firstLine="709"/>
        <w:jc w:val="both"/>
        <w:outlineLvl w:val="2"/>
        <w:rPr>
          <w:b/>
          <w:color w:val="auto"/>
          <w:sz w:val="28"/>
          <w:szCs w:val="28"/>
        </w:rPr>
      </w:pPr>
      <w:r w:rsidRPr="00196C7D">
        <w:rPr>
          <w:b/>
          <w:color w:val="auto"/>
          <w:sz w:val="28"/>
          <w:szCs w:val="28"/>
        </w:rPr>
        <w:t>Упражнение «Цветок»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Ребенку постарше можно предложить упражнение </w:t>
      </w:r>
      <w:r w:rsidRPr="00196C7D">
        <w:rPr>
          <w:bCs/>
          <w:color w:val="auto"/>
          <w:sz w:val="28"/>
          <w:szCs w:val="28"/>
        </w:rPr>
        <w:t>«Цветок»</w:t>
      </w:r>
      <w:r w:rsidRPr="00196C7D">
        <w:rPr>
          <w:color w:val="auto"/>
          <w:sz w:val="28"/>
          <w:szCs w:val="28"/>
        </w:rPr>
        <w:t>. Дайте ему бумагу, кисти и краски, карандаши. Попросите закрыть глаза и представить чудесный цветок. Какой он? Какой у него запах? Где он вырос? Что вокруг него? А теперь пусть ребенок откроет глаза и попробует нарисовать все то, что только что представил.</w:t>
      </w:r>
    </w:p>
    <w:p w:rsidR="00196C7D" w:rsidRPr="00196C7D" w:rsidRDefault="00196C7D" w:rsidP="00196C7D">
      <w:pPr>
        <w:ind w:firstLine="709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Вместе с ребенком придумайте историю о цветке. Какое у него </w:t>
      </w:r>
      <w:r w:rsidRPr="00196C7D">
        <w:rPr>
          <w:color w:val="auto"/>
          <w:sz w:val="28"/>
          <w:szCs w:val="28"/>
        </w:rPr>
        <w:lastRenderedPageBreak/>
        <w:t>настроение? Что он любит? Как проходит его день и т.п. Если история идет в грустном ключе, предложите дорисовать картинку или изменить историю в позитивном направлении.</w:t>
      </w:r>
    </w:p>
    <w:p w:rsidR="00836A48" w:rsidRPr="00196C7D" w:rsidRDefault="00196C7D" w:rsidP="00196C7D">
      <w:pPr>
        <w:overflowPunct/>
        <w:jc w:val="both"/>
        <w:rPr>
          <w:color w:val="auto"/>
          <w:kern w:val="0"/>
          <w:sz w:val="28"/>
          <w:szCs w:val="28"/>
        </w:rPr>
        <w:sectPr w:rsidR="00836A48" w:rsidRPr="00196C7D" w:rsidSect="00196C7D">
          <w:footerReference w:type="default" r:id="rId9"/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  <w:r w:rsidRPr="00196C7D">
        <w:rPr>
          <w:color w:val="auto"/>
          <w:sz w:val="28"/>
          <w:szCs w:val="28"/>
        </w:rPr>
        <w:t>Такое упражнение помогает развивать фантазию, снимать эмоциональное напряжение.</w:t>
      </w:r>
    </w:p>
    <w:p w:rsidR="00836A48" w:rsidRPr="00196C7D" w:rsidRDefault="00836A48" w:rsidP="00196C7D">
      <w:pPr>
        <w:ind w:firstLine="720"/>
        <w:jc w:val="both"/>
        <w:rPr>
          <w:color w:val="auto"/>
          <w:kern w:val="0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lastRenderedPageBreak/>
        <w:t>«Мульттерапия</w:t>
      </w:r>
      <w:r w:rsidR="004309F7" w:rsidRPr="00196C7D">
        <w:rPr>
          <w:b/>
          <w:bCs/>
          <w:color w:val="auto"/>
          <w:sz w:val="28"/>
          <w:szCs w:val="28"/>
        </w:rPr>
        <w:t xml:space="preserve"> </w:t>
      </w:r>
      <w:r w:rsidRPr="00196C7D">
        <w:rPr>
          <w:b/>
          <w:bCs/>
          <w:color w:val="auto"/>
          <w:sz w:val="28"/>
          <w:szCs w:val="28"/>
        </w:rPr>
        <w:t>в работе с детьми»</w:t>
      </w:r>
    </w:p>
    <w:p w:rsidR="00836A48" w:rsidRPr="00196C7D" w:rsidRDefault="00836A48" w:rsidP="00196C7D">
      <w:pPr>
        <w:overflowPunct/>
        <w:ind w:firstLine="720"/>
        <w:jc w:val="both"/>
        <w:rPr>
          <w:color w:val="auto"/>
          <w:kern w:val="0"/>
          <w:sz w:val="28"/>
          <w:szCs w:val="28"/>
        </w:rPr>
        <w:sectPr w:rsidR="00836A48" w:rsidRPr="00196C7D" w:rsidSect="00196C7D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836A48" w:rsidRPr="00196C7D" w:rsidRDefault="00836A48" w:rsidP="00196C7D">
      <w:pPr>
        <w:overflowPunct/>
        <w:ind w:firstLine="720"/>
        <w:jc w:val="both"/>
        <w:rPr>
          <w:color w:val="auto"/>
          <w:kern w:val="0"/>
          <w:sz w:val="28"/>
          <w:szCs w:val="28"/>
        </w:rPr>
        <w:sectPr w:rsidR="00836A48" w:rsidRPr="00196C7D" w:rsidSect="00196C7D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836A48" w:rsidRPr="00196C7D" w:rsidRDefault="00836A48" w:rsidP="00196C7D">
      <w:pPr>
        <w:tabs>
          <w:tab w:val="left" w:pos="360"/>
          <w:tab w:val="left" w:pos="540"/>
        </w:tabs>
        <w:ind w:firstLine="720"/>
        <w:jc w:val="both"/>
        <w:rPr>
          <w:color w:val="auto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lastRenderedPageBreak/>
        <w:t xml:space="preserve">Мульттерапия – </w:t>
      </w:r>
      <w:r w:rsidRPr="00196C7D">
        <w:rPr>
          <w:color w:val="auto"/>
          <w:sz w:val="28"/>
          <w:szCs w:val="28"/>
        </w:rPr>
        <w:t>один из способов выявления психических особенностей личности, решения проблем и налаживания взаимоотношений, путь к позитивному мышлению, поиску и раскрытию внутренних резервов и потенциала человека.</w:t>
      </w:r>
    </w:p>
    <w:p w:rsidR="00836A48" w:rsidRPr="00196C7D" w:rsidRDefault="00196C7D" w:rsidP="00196C7D">
      <w:pPr>
        <w:tabs>
          <w:tab w:val="left" w:pos="360"/>
        </w:tabs>
        <w:ind w:firstLine="72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 w:rsidR="00836A48" w:rsidRPr="00196C7D">
        <w:rPr>
          <w:b/>
          <w:bCs/>
          <w:color w:val="auto"/>
          <w:sz w:val="28"/>
          <w:szCs w:val="28"/>
        </w:rPr>
        <w:t xml:space="preserve"> </w:t>
      </w:r>
      <w:r w:rsidR="00836A48" w:rsidRPr="00196C7D">
        <w:rPr>
          <w:color w:val="auto"/>
          <w:sz w:val="28"/>
          <w:szCs w:val="28"/>
        </w:rPr>
        <w:t>реабилитация и социализация детей, оказавшихся в трудной жизненной ситуации, с помощью  анимационного творчества.</w:t>
      </w:r>
    </w:p>
    <w:p w:rsidR="00836A48" w:rsidRPr="00196C7D" w:rsidRDefault="00836A48" w:rsidP="00196C7D">
      <w:pPr>
        <w:tabs>
          <w:tab w:val="left" w:pos="360"/>
        </w:tabs>
        <w:ind w:firstLine="720"/>
        <w:jc w:val="both"/>
        <w:rPr>
          <w:color w:val="auto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t>Задачи:</w:t>
      </w:r>
    </w:p>
    <w:p w:rsidR="00836A48" w:rsidRPr="00196C7D" w:rsidRDefault="00836A48" w:rsidP="00196C7D">
      <w:pPr>
        <w:numPr>
          <w:ilvl w:val="0"/>
          <w:numId w:val="2"/>
        </w:numPr>
        <w:tabs>
          <w:tab w:val="left" w:pos="220"/>
          <w:tab w:val="left" w:pos="270"/>
        </w:tabs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Создание условий для эмоционального переживания и проживания детьми коррекционных ситуаций, раскрывающихся в мультфильме;</w:t>
      </w:r>
    </w:p>
    <w:p w:rsidR="00836A48" w:rsidRPr="00196C7D" w:rsidRDefault="00836A48" w:rsidP="00196C7D">
      <w:pPr>
        <w:numPr>
          <w:ilvl w:val="0"/>
          <w:numId w:val="2"/>
        </w:numPr>
        <w:tabs>
          <w:tab w:val="left" w:pos="220"/>
          <w:tab w:val="left" w:pos="270"/>
        </w:tabs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Помощь в осознании трудностей героя и их причин;</w:t>
      </w:r>
    </w:p>
    <w:p w:rsidR="00836A48" w:rsidRPr="00196C7D" w:rsidRDefault="00836A48" w:rsidP="00196C7D">
      <w:pPr>
        <w:numPr>
          <w:ilvl w:val="0"/>
          <w:numId w:val="2"/>
        </w:numPr>
        <w:tabs>
          <w:tab w:val="left" w:pos="220"/>
          <w:tab w:val="left" w:pos="270"/>
        </w:tabs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Обучение анализу собственного поведения в подобных ситуациях;</w:t>
      </w:r>
    </w:p>
    <w:p w:rsidR="00836A48" w:rsidRPr="00196C7D" w:rsidRDefault="00836A48" w:rsidP="00196C7D">
      <w:pPr>
        <w:numPr>
          <w:ilvl w:val="0"/>
          <w:numId w:val="2"/>
        </w:numPr>
        <w:tabs>
          <w:tab w:val="left" w:pos="220"/>
          <w:tab w:val="left" w:pos="270"/>
        </w:tabs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Получение вариантов решения проблем.</w:t>
      </w:r>
    </w:p>
    <w:p w:rsidR="00836A48" w:rsidRPr="00196C7D" w:rsidRDefault="00836A48" w:rsidP="00196C7D">
      <w:pPr>
        <w:tabs>
          <w:tab w:val="left" w:pos="360"/>
        </w:tabs>
        <w:ind w:firstLine="720"/>
        <w:jc w:val="both"/>
        <w:rPr>
          <w:color w:val="auto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t>Ожидаемый результат:</w:t>
      </w:r>
      <w:r w:rsidRPr="00196C7D">
        <w:rPr>
          <w:color w:val="auto"/>
          <w:sz w:val="28"/>
          <w:szCs w:val="28"/>
        </w:rPr>
        <w:t xml:space="preserve"> </w:t>
      </w:r>
      <w:r w:rsidR="00196C7D">
        <w:rPr>
          <w:color w:val="auto"/>
          <w:sz w:val="28"/>
          <w:szCs w:val="28"/>
        </w:rPr>
        <w:t>в</w:t>
      </w:r>
      <w:r w:rsidRPr="00196C7D">
        <w:rPr>
          <w:color w:val="auto"/>
          <w:sz w:val="28"/>
          <w:szCs w:val="28"/>
        </w:rPr>
        <w:t xml:space="preserve"> процессе </w:t>
      </w:r>
      <w:proofErr w:type="spellStart"/>
      <w:r w:rsidRPr="00196C7D">
        <w:rPr>
          <w:color w:val="auto"/>
          <w:sz w:val="28"/>
          <w:szCs w:val="28"/>
        </w:rPr>
        <w:t>мульт</w:t>
      </w:r>
      <w:proofErr w:type="spellEnd"/>
      <w:r w:rsidRPr="00196C7D">
        <w:rPr>
          <w:color w:val="auto"/>
          <w:sz w:val="28"/>
          <w:szCs w:val="28"/>
        </w:rPr>
        <w:t xml:space="preserve">-терапии у детей снижается агрессивность, тревожность, улучшается настроение, повышается самооценка, уверенность в себе, развиваются коммуникативные качества. </w:t>
      </w:r>
    </w:p>
    <w:p w:rsidR="003138C7" w:rsidRPr="00196C7D" w:rsidRDefault="00836A48" w:rsidP="00196C7D">
      <w:pPr>
        <w:widowControl/>
        <w:ind w:firstLine="720"/>
        <w:jc w:val="both"/>
        <w:rPr>
          <w:b/>
          <w:bCs/>
          <w:color w:val="auto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tab/>
      </w:r>
    </w:p>
    <w:p w:rsidR="00836A48" w:rsidRPr="00196C7D" w:rsidRDefault="00836A48" w:rsidP="00196C7D">
      <w:pPr>
        <w:widowControl/>
        <w:ind w:firstLine="720"/>
        <w:jc w:val="both"/>
        <w:rPr>
          <w:b/>
          <w:bCs/>
          <w:color w:val="auto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t>Вопросы для обсуждения: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Какое у Вас настроение после просмотра?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Кто из героев больше всего понравился?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Какие чувства испытывали герои?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Кто, наоборот, больше всего не понравился?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Что бы вы сделали по-другому?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Какие качества этого персонажа могут быть в Вас?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На месте кого из героев фильма Вам хотелось бы оказать? Почему?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А в жизни такое бывает?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Находились ли вы в таких ситуациях? Как вы преодолеваете подобные проблемы?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>– Какие эпизоды хотелось бы пересмотреть снова?</w:t>
      </w:r>
    </w:p>
    <w:p w:rsidR="00836A48" w:rsidRPr="00196C7D" w:rsidRDefault="00836A48" w:rsidP="00196C7D">
      <w:pPr>
        <w:ind w:firstLine="720"/>
        <w:jc w:val="both"/>
        <w:rPr>
          <w:color w:val="auto"/>
          <w:sz w:val="28"/>
          <w:szCs w:val="28"/>
        </w:rPr>
      </w:pPr>
      <w:r w:rsidRPr="00196C7D">
        <w:rPr>
          <w:color w:val="auto"/>
          <w:sz w:val="28"/>
          <w:szCs w:val="28"/>
        </w:rPr>
        <w:t xml:space="preserve">–Что бы вы хотели добавить, изменить в мультфильме? </w:t>
      </w:r>
    </w:p>
    <w:p w:rsidR="004309F7" w:rsidRPr="00196C7D" w:rsidRDefault="004309F7" w:rsidP="00196C7D">
      <w:pPr>
        <w:ind w:firstLine="720"/>
        <w:jc w:val="both"/>
        <w:rPr>
          <w:color w:val="auto"/>
          <w:sz w:val="28"/>
          <w:szCs w:val="28"/>
        </w:rPr>
      </w:pPr>
    </w:p>
    <w:p w:rsidR="00836A48" w:rsidRPr="00196C7D" w:rsidRDefault="00836A48" w:rsidP="00196C7D">
      <w:pPr>
        <w:ind w:right="495"/>
        <w:jc w:val="both"/>
        <w:rPr>
          <w:color w:val="auto"/>
          <w:kern w:val="0"/>
          <w:sz w:val="28"/>
          <w:szCs w:val="28"/>
        </w:rPr>
      </w:pPr>
      <w:r w:rsidRPr="00196C7D">
        <w:rPr>
          <w:b/>
          <w:bCs/>
          <w:color w:val="auto"/>
          <w:sz w:val="28"/>
          <w:szCs w:val="28"/>
        </w:rPr>
        <w:t>Список рекомендованных мультфильмов для просмотра с детьми</w:t>
      </w:r>
    </w:p>
    <w:p w:rsidR="00836A48" w:rsidRPr="00196C7D" w:rsidRDefault="00836A48" w:rsidP="00196C7D">
      <w:pPr>
        <w:overflowPunct/>
        <w:jc w:val="both"/>
        <w:rPr>
          <w:color w:val="auto"/>
          <w:kern w:val="0"/>
          <w:sz w:val="28"/>
          <w:szCs w:val="28"/>
        </w:rPr>
        <w:sectPr w:rsidR="00836A48" w:rsidRPr="00196C7D" w:rsidSect="00196C7D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836A48" w:rsidRPr="00196C7D" w:rsidRDefault="00836A48" w:rsidP="00196C7D">
      <w:pPr>
        <w:overflowPunct/>
        <w:jc w:val="both"/>
        <w:rPr>
          <w:color w:val="auto"/>
          <w:kern w:val="0"/>
          <w:sz w:val="28"/>
          <w:szCs w:val="28"/>
        </w:rPr>
        <w:sectPr w:rsidR="00836A48" w:rsidRPr="00196C7D" w:rsidSect="00196C7D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11"/>
        <w:gridCol w:w="1265"/>
        <w:gridCol w:w="11"/>
        <w:gridCol w:w="1264"/>
        <w:gridCol w:w="11"/>
        <w:gridCol w:w="4554"/>
        <w:gridCol w:w="22"/>
      </w:tblGrid>
      <w:tr w:rsidR="00196C7D" w:rsidRPr="00196C7D" w:rsidTr="00196C7D">
        <w:trPr>
          <w:trHeight w:val="334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4309F7" w:rsidP="00196C7D">
            <w:pPr>
              <w:ind w:left="142" w:hanging="10"/>
              <w:jc w:val="center"/>
              <w:rPr>
                <w:color w:val="auto"/>
                <w:sz w:val="28"/>
                <w:szCs w:val="28"/>
              </w:rPr>
            </w:pPr>
            <w:r w:rsidRPr="00196C7D">
              <w:rPr>
                <w:bCs/>
                <w:color w:val="auto"/>
                <w:sz w:val="28"/>
                <w:szCs w:val="28"/>
              </w:rPr>
              <w:lastRenderedPageBreak/>
              <w:t>Название</w:t>
            </w:r>
          </w:p>
          <w:p w:rsidR="00836A48" w:rsidRPr="00196C7D" w:rsidRDefault="00836A48" w:rsidP="00196C7D">
            <w:pPr>
              <w:ind w:left="142" w:hanging="1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bCs/>
                <w:color w:val="auto"/>
                <w:sz w:val="28"/>
                <w:szCs w:val="28"/>
              </w:rPr>
              <w:t>мультфильмов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4309F7" w:rsidP="00196C7D">
            <w:pPr>
              <w:ind w:left="142" w:right="212" w:hanging="1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bCs/>
                <w:color w:val="auto"/>
                <w:sz w:val="28"/>
                <w:szCs w:val="28"/>
              </w:rPr>
              <w:t xml:space="preserve">Год </w:t>
            </w:r>
            <w:r w:rsidR="00836A48" w:rsidRPr="00196C7D">
              <w:rPr>
                <w:bCs/>
                <w:color w:val="auto"/>
                <w:sz w:val="28"/>
                <w:szCs w:val="28"/>
              </w:rPr>
              <w:t>выпуск</w:t>
            </w:r>
            <w:r w:rsidR="00836A48" w:rsidRPr="00196C7D">
              <w:rPr>
                <w:bCs/>
                <w:color w:val="auto"/>
                <w:sz w:val="28"/>
                <w:szCs w:val="28"/>
              </w:rPr>
              <w:lastRenderedPageBreak/>
              <w:t>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4309F7" w:rsidP="00196C7D">
            <w:pPr>
              <w:ind w:left="142" w:right="212" w:hanging="1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bCs/>
                <w:color w:val="auto"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bCs/>
                <w:color w:val="auto"/>
                <w:sz w:val="28"/>
                <w:szCs w:val="28"/>
              </w:rPr>
              <w:t>Направленность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lastRenderedPageBreak/>
              <w:t>А что ты умеешь?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09:04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собственной уникальности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Бобик в гостях у Барбоса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09:06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правильного поведения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Большой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 xml:space="preserve"> У</w:t>
            </w:r>
            <w:proofErr w:type="gramEnd"/>
            <w:r w:rsidRPr="00196C7D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trHeight w:val="269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Большой секрет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16:08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Бюро находок (мультсериал)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09:17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Варежка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09:51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внимательного отношения у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близким</w:t>
            </w:r>
            <w:proofErr w:type="gramEnd"/>
          </w:p>
        </w:tc>
      </w:tr>
      <w:tr w:rsidR="00196C7D" w:rsidRPr="00196C7D" w:rsidTr="00196C7D">
        <w:trPr>
          <w:trHeight w:val="617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Волшебное кольцо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дружбы, формирование бережного отношения к животным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Вовка в тридесятом царстве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трудолюбия</w:t>
            </w:r>
          </w:p>
        </w:tc>
      </w:tr>
      <w:tr w:rsidR="00196C7D" w:rsidRPr="00196C7D" w:rsidTr="00196C7D">
        <w:trPr>
          <w:trHeight w:val="64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Великий </w:t>
            </w:r>
            <w:proofErr w:type="spellStart"/>
            <w:r w:rsidRPr="00196C7D">
              <w:rPr>
                <w:color w:val="auto"/>
                <w:sz w:val="28"/>
                <w:szCs w:val="28"/>
              </w:rPr>
              <w:t>Нехочуха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09:13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трудолюбия, понимания необходимости выполнять домашние обязанности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Волшебное лекарство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доброжелательности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Волшебный магазин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1953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трудолюбия, усердия. Воспитание веры в свои силы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 стране невыученных уроков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19:08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важности знаний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Волшебник изумрудного города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20:00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целеустремленности, дружелюбия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Грибок-теремок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1958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10:09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Воспитание дружелюбия, заботы о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ближнем</w:t>
            </w:r>
            <w:proofErr w:type="gramEnd"/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Два жадных медвежонка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1954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щедрости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Дед Мороз и лето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творчества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Ежик должен быть колючим?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собственной уникальности</w:t>
            </w:r>
          </w:p>
        </w:tc>
      </w:tr>
      <w:tr w:rsidR="00196C7D" w:rsidRPr="00196C7D" w:rsidTr="00196C7D">
        <w:trPr>
          <w:trHeight w:val="468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Ежик в тумане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11:00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собственной уникальности</w:t>
            </w:r>
          </w:p>
        </w:tc>
      </w:tr>
      <w:tr w:rsidR="00196C7D" w:rsidRPr="00196C7D" w:rsidTr="00196C7D">
        <w:trPr>
          <w:trHeight w:val="393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Живая игрушка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09:29</w:t>
            </w:r>
          </w:p>
        </w:tc>
        <w:tc>
          <w:tcPr>
            <w:tcW w:w="4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бережного отношения к животным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lastRenderedPageBreak/>
              <w:t>Как козлик землю держал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смелости, храбрости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Заветная мечта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доброжелательности, желание помогать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Замок лгунов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16:00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лжи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Как котенку построили дом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11:00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Как ослик грустью заболел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09:36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О дружбе, заботе о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ближнем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667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Как стать большим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понимания того, что взрослый не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тот</w:t>
            </w:r>
            <w:proofErr w:type="gramEnd"/>
            <w:r w:rsidRPr="00196C7D">
              <w:rPr>
                <w:color w:val="auto"/>
                <w:sz w:val="28"/>
                <w:szCs w:val="28"/>
              </w:rPr>
              <w:t xml:space="preserve"> кто вырос, а тот кто совершает обдуманные поступки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Капризная принцесса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капризов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Королева зубная щетка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17:33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пользе гигиены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Крошка Енот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08:51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том, как подружиться и с чего начинается дружба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Лисенок (мультсериал)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1989-1994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07:13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доброте</w:t>
            </w:r>
          </w:p>
        </w:tc>
      </w:tr>
      <w:tr w:rsidR="00196C7D" w:rsidRPr="00196C7D" w:rsidTr="00196C7D">
        <w:trPr>
          <w:gridAfter w:val="1"/>
          <w:wAfter w:w="22" w:type="dxa"/>
          <w:trHeight w:val="506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Лиса и заяц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11:41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чувства справедливости, 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196C7D">
              <w:rPr>
                <w:color w:val="auto"/>
                <w:sz w:val="28"/>
                <w:szCs w:val="28"/>
              </w:rPr>
              <w:t>Лошарик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доброжелательности, умение поддерживать друзей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Маша и волшебное варенье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11:00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лжи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Мой друг зонтик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09:44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Ничуть не страшно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09:24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Борьба со страхами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Остров ошибок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1955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25:02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важности знаний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Ох и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 xml:space="preserve"> А</w:t>
            </w:r>
            <w:proofErr w:type="gramEnd"/>
            <w:r w:rsidRPr="00196C7D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08:45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Палочка-выручалочка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творчества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Паровозик из Ромашкова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умения видеть прекрасное</w:t>
            </w:r>
          </w:p>
        </w:tc>
      </w:tr>
      <w:tr w:rsidR="00196C7D" w:rsidRPr="00196C7D" w:rsidTr="00196C7D">
        <w:trPr>
          <w:gridAfter w:val="1"/>
          <w:wAfter w:w="22" w:type="dxa"/>
          <w:trHeight w:val="469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Песенка мышонка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09:27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трудолюбия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lastRenderedPageBreak/>
              <w:t>Про мамонтенка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A48" w:rsidRPr="00196C7D" w:rsidRDefault="00836A48" w:rsidP="00196C7D">
            <w:pPr>
              <w:ind w:left="142" w:right="21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дружбе, любви к родителям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Просто так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06:32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доброжелательности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Приключения </w:t>
            </w:r>
            <w:proofErr w:type="spellStart"/>
            <w:r w:rsidRPr="00196C7D">
              <w:rPr>
                <w:color w:val="auto"/>
                <w:sz w:val="28"/>
                <w:szCs w:val="28"/>
              </w:rPr>
              <w:t>огуречика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09:34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доброжелательности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sz w:val="28"/>
                <w:szCs w:val="28"/>
              </w:rPr>
            </w:pPr>
          </w:p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Подарок для самого слабого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09:09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чувства справедливости,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Про бегемота, который боялся прививок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17:00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борьба со страхами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Про мышонка, который хотел стать сильным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понимания собственной уникальности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Про Чебурашку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про дружбу и взаимопомощь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Птичка </w:t>
            </w:r>
            <w:proofErr w:type="spellStart"/>
            <w:r w:rsidRPr="00196C7D">
              <w:rPr>
                <w:color w:val="auto"/>
                <w:sz w:val="28"/>
                <w:szCs w:val="28"/>
              </w:rPr>
              <w:t>Тари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08:47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Пятачок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честности, взаимопомощи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Радуга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08:00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дружелюбия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Рассказ о девочке, наступивший на хлеб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09:58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правильного поведения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Разные колеса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трудолюбии и находчивости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Разрешите погулять с вашей собакой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09:31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доброте и бережном отношении к животным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Самый главный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17:41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дружбе, взаимоуважении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Самый большой друг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09:44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Самый маленький гном (мультсериал)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1977-1983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38:21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формирование желания помогать </w:t>
            </w:r>
            <w:proofErr w:type="gramStart"/>
            <w:r w:rsidRPr="00196C7D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Сестрички-привычки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10:06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капризов, лени, неряшливости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Сладкая сказка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16:00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доброжелательности, отзывчивости умения делиться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196C7D">
              <w:rPr>
                <w:color w:val="auto"/>
                <w:sz w:val="28"/>
                <w:szCs w:val="28"/>
              </w:rPr>
              <w:t>Сказка про лень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лени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 xml:space="preserve">Трое из Простоквашино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17:07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дружбе, взаимоуважении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lastRenderedPageBreak/>
              <w:t>Трудолюбивая старушка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09:16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развитие трудолюбия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Умка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09:50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смысле дружбы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Храбрый олененок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1954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воспитание смелости, храбрости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Цветик-</w:t>
            </w:r>
            <w:proofErr w:type="spellStart"/>
            <w:r w:rsidRPr="00196C7D">
              <w:rPr>
                <w:color w:val="auto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25:00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вреде необдуманных поступков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Чуня (про поросенка)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1968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09:44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воспитанности доброжелательности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Чужие следы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09:33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чувства справедливости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Чудесный колокольчик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1949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19:16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добре, скромности и трудолюбии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Шапка-</w:t>
            </w:r>
            <w:proofErr w:type="spellStart"/>
            <w:r w:rsidRPr="00196C7D">
              <w:rPr>
                <w:color w:val="auto"/>
                <w:sz w:val="28"/>
                <w:szCs w:val="28"/>
              </w:rPr>
              <w:t>неведимка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10:00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формирование честности и трудолюбия</w:t>
            </w:r>
          </w:p>
        </w:tc>
      </w:tr>
      <w:tr w:rsidR="00196C7D" w:rsidRPr="00196C7D" w:rsidTr="00196C7D">
        <w:trPr>
          <w:gridAfter w:val="1"/>
          <w:wAfter w:w="22" w:type="dxa"/>
          <w:trHeight w:val="455"/>
          <w:jc w:val="center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Щелкунчик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1973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25:33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C7D" w:rsidRPr="00196C7D" w:rsidRDefault="00196C7D" w:rsidP="00CB22A3">
            <w:pPr>
              <w:ind w:left="142" w:hanging="10"/>
              <w:rPr>
                <w:color w:val="auto"/>
                <w:kern w:val="0"/>
                <w:sz w:val="28"/>
                <w:szCs w:val="28"/>
              </w:rPr>
            </w:pPr>
            <w:r w:rsidRPr="00196C7D">
              <w:rPr>
                <w:color w:val="auto"/>
                <w:sz w:val="28"/>
                <w:szCs w:val="28"/>
              </w:rPr>
              <w:t>о доброте и взаимопомощи</w:t>
            </w:r>
          </w:p>
        </w:tc>
      </w:tr>
    </w:tbl>
    <w:p w:rsidR="004309F7" w:rsidRDefault="004309F7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Default="00196C7D" w:rsidP="00196C7D">
      <w:pPr>
        <w:rPr>
          <w:color w:val="auto"/>
          <w:sz w:val="28"/>
          <w:szCs w:val="28"/>
        </w:rPr>
      </w:pPr>
    </w:p>
    <w:p w:rsidR="00196C7D" w:rsidRPr="00196C7D" w:rsidRDefault="00196C7D" w:rsidP="00196C7D">
      <w:pPr>
        <w:rPr>
          <w:color w:val="auto"/>
          <w:sz w:val="28"/>
          <w:szCs w:val="28"/>
        </w:rPr>
      </w:pPr>
    </w:p>
    <w:p w:rsidR="004309F7" w:rsidRPr="00196C7D" w:rsidRDefault="004309F7" w:rsidP="00196C7D">
      <w:pPr>
        <w:pStyle w:val="unknownstyle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4309F7" w:rsidRPr="00196C7D" w:rsidRDefault="004309F7" w:rsidP="00196C7D">
      <w:pPr>
        <w:pStyle w:val="unknownstyle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196C7D" w:rsidRPr="00196C7D" w:rsidRDefault="00196C7D" w:rsidP="00196C7D">
      <w:pPr>
        <w:pStyle w:val="unknownstyle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6C7D">
        <w:rPr>
          <w:rFonts w:ascii="Times New Roman" w:hAnsi="Times New Roman" w:cs="Times New Roman"/>
          <w:color w:val="auto"/>
          <w:sz w:val="28"/>
          <w:szCs w:val="28"/>
        </w:rPr>
        <w:br/>
      </w:r>
    </w:p>
    <w:sectPr w:rsidR="00196C7D" w:rsidRPr="00196C7D" w:rsidSect="00196C7D">
      <w:type w:val="continuous"/>
      <w:pgSz w:w="12240" w:h="15840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65" w:rsidRDefault="00A41D65" w:rsidP="00690C56">
      <w:r>
        <w:separator/>
      </w:r>
    </w:p>
  </w:endnote>
  <w:endnote w:type="continuationSeparator" w:id="0">
    <w:p w:rsidR="00A41D65" w:rsidRDefault="00A41D65" w:rsidP="0069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56" w:rsidRDefault="00690C5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90C56" w:rsidRDefault="00690C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65" w:rsidRDefault="00A41D65" w:rsidP="00690C56">
      <w:r>
        <w:separator/>
      </w:r>
    </w:p>
  </w:footnote>
  <w:footnote w:type="continuationSeparator" w:id="0">
    <w:p w:rsidR="00A41D65" w:rsidRDefault="00A41D65" w:rsidP="0069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DFA"/>
    <w:multiLevelType w:val="multilevel"/>
    <w:tmpl w:val="286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01F2F"/>
    <w:multiLevelType w:val="hybridMultilevel"/>
    <w:tmpl w:val="1330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ЃЏђў’"/>
  <w:noLineBreaksBefore w:lang="ja-JP" w:val="!%),.:;?@ABCDEFGHIJKRSTUX[]bfhjlnprtvxz}¤§©«¬­®°ЁЃЄЇЈЊЋЌЎБЮЯбгемсѓџҐ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A48"/>
    <w:rsid w:val="00196C7D"/>
    <w:rsid w:val="003138C7"/>
    <w:rsid w:val="004309F7"/>
    <w:rsid w:val="00690C56"/>
    <w:rsid w:val="006A2181"/>
    <w:rsid w:val="00836A48"/>
    <w:rsid w:val="00A41D65"/>
    <w:rsid w:val="00C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A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C7D"/>
    <w:pPr>
      <w:keepNext/>
      <w:keepLines/>
      <w:widowControl/>
      <w:overflowPunct/>
      <w:autoSpaceDE/>
      <w:autoSpaceDN/>
      <w:adjustRightInd/>
      <w:spacing w:before="40" w:line="256" w:lineRule="auto"/>
      <w:outlineLvl w:val="1"/>
    </w:pPr>
    <w:rPr>
      <w:rFonts w:ascii="Calibri Light" w:eastAsia="Yu Gothic Light" w:hAnsi="Calibri Light"/>
      <w:color w:val="2E74B5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CC30A0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Franklin Gothic Medium Cond" w:hAnsi="Franklin Gothic Medium Cond" w:cs="Franklin Gothic Medium Cond"/>
      <w:color w:val="000000"/>
      <w:kern w:val="28"/>
      <w:sz w:val="15"/>
      <w:szCs w:val="15"/>
      <w:lang w:eastAsia="ru-RU"/>
    </w:rPr>
  </w:style>
  <w:style w:type="paragraph" w:customStyle="1" w:styleId="unknownstyle3">
    <w:name w:val="unknown style3"/>
    <w:uiPriority w:val="99"/>
    <w:rsid w:val="00CC30A0"/>
    <w:pPr>
      <w:widowControl w:val="0"/>
      <w:overflowPunct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kern w:val="28"/>
      <w:sz w:val="52"/>
      <w:szCs w:val="52"/>
      <w:lang w:eastAsia="ru-RU"/>
    </w:rPr>
  </w:style>
  <w:style w:type="paragraph" w:customStyle="1" w:styleId="unknownstyle2">
    <w:name w:val="unknown style2"/>
    <w:uiPriority w:val="99"/>
    <w:rsid w:val="00CC30A0"/>
    <w:pPr>
      <w:widowControl w:val="0"/>
      <w:overflowPunct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kern w:val="28"/>
      <w:sz w:val="36"/>
      <w:szCs w:val="36"/>
      <w:lang w:eastAsia="ru-RU"/>
    </w:rPr>
  </w:style>
  <w:style w:type="paragraph" w:customStyle="1" w:styleId="unknownstyle1">
    <w:name w:val="unknown style1"/>
    <w:uiPriority w:val="99"/>
    <w:rsid w:val="00CC30A0"/>
    <w:pPr>
      <w:widowControl w:val="0"/>
      <w:overflowPunct w:val="0"/>
      <w:autoSpaceDE w:val="0"/>
      <w:autoSpaceDN w:val="0"/>
      <w:adjustRightInd w:val="0"/>
      <w:jc w:val="right"/>
    </w:pPr>
    <w:rPr>
      <w:rFonts w:ascii="Century Schoolbook" w:hAnsi="Century Schoolbook" w:cs="Century Schoolbook"/>
      <w:color w:val="000000"/>
      <w:kern w:val="28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196C7D"/>
    <w:rPr>
      <w:rFonts w:ascii="Calibri Light" w:eastAsia="Yu Gothic Light" w:hAnsi="Calibri Light"/>
      <w:color w:val="2E74B5"/>
      <w:sz w:val="26"/>
      <w:szCs w:val="26"/>
      <w:lang w:eastAsia="en-US"/>
    </w:rPr>
  </w:style>
  <w:style w:type="character" w:styleId="a3">
    <w:name w:val="Hyperlink"/>
    <w:uiPriority w:val="99"/>
    <w:semiHidden/>
    <w:unhideWhenUsed/>
    <w:rsid w:val="00196C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6C7D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uiPriority w:val="22"/>
    <w:qFormat/>
    <w:rsid w:val="00196C7D"/>
    <w:rPr>
      <w:b/>
      <w:bCs/>
    </w:rPr>
  </w:style>
  <w:style w:type="paragraph" w:styleId="a6">
    <w:name w:val="header"/>
    <w:basedOn w:val="a"/>
    <w:link w:val="a7"/>
    <w:uiPriority w:val="99"/>
    <w:unhideWhenUsed/>
    <w:rsid w:val="00690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0C56"/>
    <w:rPr>
      <w:rFonts w:ascii="Times New Roman" w:hAnsi="Times New Roman"/>
      <w:color w:val="000000"/>
      <w:kern w:val="28"/>
    </w:rPr>
  </w:style>
  <w:style w:type="paragraph" w:styleId="a8">
    <w:name w:val="footer"/>
    <w:basedOn w:val="a"/>
    <w:link w:val="a9"/>
    <w:uiPriority w:val="99"/>
    <w:unhideWhenUsed/>
    <w:rsid w:val="00690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90C56"/>
    <w:rPr>
      <w:rFonts w:ascii="Times New Roman" w:hAnsi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nazaytseva.ru/skazkoterapiya-dlya-myagkogo-resheniya-detskix-proble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Натали</cp:lastModifiedBy>
  <cp:revision>5</cp:revision>
  <dcterms:created xsi:type="dcterms:W3CDTF">2017-09-21T12:37:00Z</dcterms:created>
  <dcterms:modified xsi:type="dcterms:W3CDTF">2019-03-11T06:08:00Z</dcterms:modified>
</cp:coreProperties>
</file>